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2B" w:rsidRDefault="005C594A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:rsidR="00935A2B" w:rsidRDefault="005C594A">
      <w:pPr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教师教育类课程案例建设项目一览表</w:t>
      </w: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019"/>
        <w:gridCol w:w="3973"/>
        <w:gridCol w:w="1307"/>
      </w:tblGrid>
      <w:tr w:rsidR="00935A2B" w:rsidTr="001D3136">
        <w:trPr>
          <w:trHeight w:hRule="exact" w:val="59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黑体" w:eastAsia="黑体" w:hAnsi="黑体" w:cs="黑体"/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黑体" w:eastAsia="黑体" w:hAnsi="黑体" w:cs="黑体"/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黑体" w:eastAsia="黑体" w:hAnsi="黑体" w:cs="黑体"/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案例名称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主持人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中学数学学科教学论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米振昌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中学数学课程标准与教材分析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殷建连</w:t>
            </w:r>
          </w:p>
        </w:tc>
      </w:tr>
      <w:tr w:rsidR="00935A2B" w:rsidTr="001D3136">
        <w:trPr>
          <w:trHeight w:hRule="exact" w:val="59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中学数学学科教学论</w:t>
            </w:r>
          </w:p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中学数学课程标准与教材分析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郑庆全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中学语文学科课程标准与教材分析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李文军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中学语文学科教学论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刘飞</w:t>
            </w:r>
          </w:p>
        </w:tc>
      </w:tr>
      <w:tr w:rsidR="00935A2B" w:rsidTr="001D3136">
        <w:trPr>
          <w:trHeight w:hRule="exact" w:val="57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中学历史学科教学论</w:t>
            </w:r>
          </w:p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中学历史学科课程标准与教材分析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刘中猛</w:t>
            </w:r>
          </w:p>
        </w:tc>
      </w:tr>
      <w:tr w:rsidR="00935A2B" w:rsidTr="001D3136">
        <w:trPr>
          <w:trHeight w:hRule="exact" w:val="6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中学思想政治学科教学论</w:t>
            </w:r>
          </w:p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中学思想政治学科课程标准与教材分析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潘友梅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中学英语学科教学论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张丽华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中学英语课程标准与教材分析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潘娟</w:t>
            </w:r>
          </w:p>
        </w:tc>
      </w:tr>
      <w:tr w:rsidR="00935A2B" w:rsidTr="001D3136">
        <w:trPr>
          <w:trHeight w:hRule="exact" w:val="59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中学地理学科教学论</w:t>
            </w:r>
          </w:p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中学地理课程标准与教材分析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吉婷婷</w:t>
            </w:r>
          </w:p>
        </w:tc>
      </w:tr>
      <w:tr w:rsidR="00935A2B" w:rsidTr="001D3136">
        <w:trPr>
          <w:trHeight w:hRule="exact" w:val="63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中学化学学科教学论</w:t>
            </w:r>
          </w:p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中学化学学科课程标准与教材分析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刘炳华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12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中学物理课程标准与教材分析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金本喜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13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中学物理学科教学论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孙大君</w:t>
            </w:r>
          </w:p>
        </w:tc>
      </w:tr>
      <w:tr w:rsidR="00935A2B" w:rsidTr="001D3136">
        <w:trPr>
          <w:trHeight w:hRule="exact" w:val="63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14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中学信息技术学科教学论</w:t>
            </w:r>
          </w:p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中学信息技术课程标准与教材分析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蒋霞</w:t>
            </w:r>
          </w:p>
        </w:tc>
      </w:tr>
      <w:tr w:rsidR="00935A2B" w:rsidTr="001D3136">
        <w:trPr>
          <w:trHeight w:hRule="exact" w:val="60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15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中学生物学科教学论</w:t>
            </w:r>
          </w:p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中学生物学科课程标准与教材分析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周海英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音乐学院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中学音乐学科教学论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丁昕春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17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音乐学院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中学音乐课程标准与教材分析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陈培刚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18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体育学院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中学体育学科教学论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马春林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19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体育学院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中学体育学科课程标准与教材分析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祖  晶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20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美术学院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中学美术学科教学论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金建荣</w:t>
            </w:r>
          </w:p>
        </w:tc>
      </w:tr>
      <w:tr w:rsidR="00935A2B" w:rsidTr="001D3136">
        <w:trPr>
          <w:trHeight w:hRule="exact" w:val="454"/>
          <w:jc w:val="center"/>
        </w:trPr>
        <w:tc>
          <w:tcPr>
            <w:tcW w:w="83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21</w:t>
            </w:r>
          </w:p>
        </w:tc>
        <w:tc>
          <w:tcPr>
            <w:tcW w:w="2019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美术学院</w:t>
            </w:r>
          </w:p>
        </w:tc>
        <w:tc>
          <w:tcPr>
            <w:tcW w:w="3973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中学美术课程标准与教材分析</w:t>
            </w:r>
          </w:p>
        </w:tc>
        <w:tc>
          <w:tcPr>
            <w:tcW w:w="1307" w:type="dxa"/>
            <w:vAlign w:val="center"/>
          </w:tcPr>
          <w:p w:rsidR="00935A2B" w:rsidRDefault="005C594A" w:rsidP="001D3136">
            <w:pPr>
              <w:spacing w:line="240" w:lineRule="exact"/>
              <w:jc w:val="center"/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翟明帅</w:t>
            </w:r>
          </w:p>
        </w:tc>
      </w:tr>
    </w:tbl>
    <w:p w:rsidR="00935A2B" w:rsidRDefault="00935A2B"/>
    <w:p w:rsidR="00935A2B" w:rsidRDefault="005C594A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935A2B" w:rsidRDefault="005C594A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课程目标达成度建设项目一览表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70"/>
        <w:gridCol w:w="4050"/>
        <w:gridCol w:w="1410"/>
      </w:tblGrid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黑体" w:eastAsia="黑体" w:hAnsi="黑体" w:cs="黑体"/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黑体" w:eastAsia="黑体" w:hAnsi="黑体" w:cs="黑体"/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黑体" w:eastAsia="黑体" w:hAnsi="黑体" w:cs="黑体"/>
                <w:b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21"/>
                <w:szCs w:val="21"/>
              </w:rPr>
              <w:t>主持人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中学数学学科教学论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米振昌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中学语文教学论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宋灏江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中学历史学科教学论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刘中猛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中学思想政治学科教学论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潘友梅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中学化学学科教学论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刘炳华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中学物理学科教学论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金本喜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教师教育学院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中学信息技术学科教学论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蒋霞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音乐学院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中学音乐学科教学论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金世余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美术学院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中学美术学科教学论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刘筱湄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教育科学学院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中学教育基础（教育学）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陈剑昆</w:t>
            </w:r>
          </w:p>
        </w:tc>
      </w:tr>
      <w:tr w:rsidR="00935A2B" w:rsidTr="00304323">
        <w:trPr>
          <w:trHeight w:hRule="exact" w:val="567"/>
          <w:jc w:val="center"/>
        </w:trPr>
        <w:tc>
          <w:tcPr>
            <w:tcW w:w="771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</w:t>
            </w:r>
          </w:p>
        </w:tc>
        <w:tc>
          <w:tcPr>
            <w:tcW w:w="197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教育科学学院</w:t>
            </w:r>
          </w:p>
        </w:tc>
        <w:tc>
          <w:tcPr>
            <w:tcW w:w="405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中学生发展与学习心理（心理学）</w:t>
            </w:r>
          </w:p>
        </w:tc>
        <w:tc>
          <w:tcPr>
            <w:tcW w:w="1410" w:type="dxa"/>
            <w:vAlign w:val="center"/>
          </w:tcPr>
          <w:p w:rsidR="00935A2B" w:rsidRDefault="005C594A" w:rsidP="0030432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常逢锦</w:t>
            </w:r>
          </w:p>
        </w:tc>
      </w:tr>
    </w:tbl>
    <w:p w:rsidR="00935A2B" w:rsidRDefault="00935A2B"/>
    <w:sectPr w:rsidR="00935A2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18" w:rsidRDefault="00AA3218">
      <w:r>
        <w:separator/>
      </w:r>
    </w:p>
  </w:endnote>
  <w:endnote w:type="continuationSeparator" w:id="0">
    <w:p w:rsidR="00AA3218" w:rsidRDefault="00A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2B" w:rsidRDefault="005C594A">
    <w:pPr>
      <w:pStyle w:val="a3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  <w:p w:rsidR="00935A2B" w:rsidRDefault="00935A2B">
    <w:pPr>
      <w:pStyle w:val="a3"/>
    </w:pPr>
  </w:p>
  <w:p w:rsidR="00935A2B" w:rsidRDefault="00935A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2B" w:rsidRDefault="005C594A">
    <w:pPr>
      <w:pStyle w:val="a3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DA29E8" w:rsidRPr="00DA29E8">
      <w:rPr>
        <w:rFonts w:ascii="宋体" w:hAnsi="宋体"/>
        <w:noProof/>
        <w:sz w:val="28"/>
        <w:lang w:val="zh-CN"/>
      </w:rPr>
      <w:t>1</w:t>
    </w:r>
    <w:r>
      <w:rPr>
        <w:rFonts w:ascii="宋体" w:hAnsi="宋体"/>
        <w:sz w:val="28"/>
      </w:rPr>
      <w:fldChar w:fldCharType="end"/>
    </w:r>
  </w:p>
  <w:p w:rsidR="00935A2B" w:rsidRDefault="00935A2B">
    <w:pPr>
      <w:pStyle w:val="a3"/>
    </w:pPr>
  </w:p>
  <w:p w:rsidR="00935A2B" w:rsidRDefault="00935A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18" w:rsidRDefault="00AA3218">
      <w:r>
        <w:separator/>
      </w:r>
    </w:p>
  </w:footnote>
  <w:footnote w:type="continuationSeparator" w:id="0">
    <w:p w:rsidR="00AA3218" w:rsidRDefault="00AA3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2B" w:rsidRDefault="00935A2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E17368"/>
    <w:rsid w:val="001D3136"/>
    <w:rsid w:val="00304323"/>
    <w:rsid w:val="0036786F"/>
    <w:rsid w:val="005C594A"/>
    <w:rsid w:val="00601BDC"/>
    <w:rsid w:val="00814006"/>
    <w:rsid w:val="00935A2B"/>
    <w:rsid w:val="00AA3218"/>
    <w:rsid w:val="00DA29E8"/>
    <w:rsid w:val="017D12FC"/>
    <w:rsid w:val="29A8366A"/>
    <w:rsid w:val="2B5E2D9B"/>
    <w:rsid w:val="30E17368"/>
    <w:rsid w:val="47D341CD"/>
    <w:rsid w:val="48C00460"/>
    <w:rsid w:val="4D4D6B7B"/>
    <w:rsid w:val="567D05EC"/>
    <w:rsid w:val="5E5417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1A9EEE-4384-4FCF-BB38-6EAF19D5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Char"/>
    <w:rsid w:val="00601BDC"/>
    <w:rPr>
      <w:sz w:val="18"/>
      <w:szCs w:val="18"/>
    </w:rPr>
  </w:style>
  <w:style w:type="character" w:customStyle="1" w:styleId="Char">
    <w:name w:val="批注框文本 Char"/>
    <w:basedOn w:val="a0"/>
    <w:link w:val="a7"/>
    <w:rsid w:val="00601BD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>Sky123.Org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2018-10-19T07:06:00Z</cp:lastPrinted>
  <dcterms:created xsi:type="dcterms:W3CDTF">2018-10-25T01:54:00Z</dcterms:created>
  <dcterms:modified xsi:type="dcterms:W3CDTF">2018-10-25T01:54:00Z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