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6D" w:rsidRPr="00177452" w:rsidRDefault="00177452" w:rsidP="00F17B75">
      <w:pPr>
        <w:jc w:val="center"/>
        <w:rPr>
          <w:rFonts w:ascii="宋体" w:hAnsi="宋体" w:cs="宋体"/>
          <w:color w:val="0D0D0D" w:themeColor="text1" w:themeTint="F2"/>
          <w:kern w:val="0"/>
          <w:sz w:val="36"/>
          <w:szCs w:val="36"/>
        </w:rPr>
      </w:pPr>
      <w:r>
        <w:rPr>
          <w:rFonts w:ascii="宋体" w:hAnsi="宋体" w:cs="宋体" w:hint="eastAsia"/>
          <w:color w:val="0D0D0D" w:themeColor="text1" w:themeTint="F2"/>
          <w:kern w:val="0"/>
          <w:sz w:val="36"/>
          <w:szCs w:val="36"/>
        </w:rPr>
        <w:t>淮阴师范学院</w:t>
      </w:r>
      <w:r w:rsidR="00F17B75" w:rsidRPr="00457ED6">
        <w:rPr>
          <w:rFonts w:ascii="宋体" w:hAnsi="宋体" w:cs="宋体" w:hint="eastAsia"/>
          <w:color w:val="0D0D0D" w:themeColor="text1" w:themeTint="F2"/>
          <w:kern w:val="0"/>
          <w:sz w:val="36"/>
          <w:szCs w:val="36"/>
        </w:rPr>
        <w:t>本科专业设置一览表（</w:t>
      </w:r>
      <w:r w:rsidR="00F17B75" w:rsidRPr="00177452">
        <w:rPr>
          <w:rFonts w:ascii="宋体" w:hAnsi="宋体" w:cs="宋体" w:hint="eastAsia"/>
          <w:color w:val="0D0D0D" w:themeColor="text1" w:themeTint="F2"/>
          <w:kern w:val="0"/>
          <w:sz w:val="36"/>
          <w:szCs w:val="36"/>
        </w:rPr>
        <w:t>按</w:t>
      </w:r>
      <w:r w:rsidR="00F17B75" w:rsidRPr="00177452">
        <w:rPr>
          <w:rFonts w:ascii="宋体" w:hAnsi="宋体" w:cs="宋体"/>
          <w:color w:val="0D0D0D" w:themeColor="text1" w:themeTint="F2"/>
          <w:kern w:val="0"/>
          <w:sz w:val="36"/>
          <w:szCs w:val="36"/>
        </w:rPr>
        <w:t>招生</w:t>
      </w:r>
      <w:r w:rsidR="00775241">
        <w:rPr>
          <w:rFonts w:ascii="宋体" w:hAnsi="宋体" w:cs="宋体" w:hint="eastAsia"/>
          <w:color w:val="0D0D0D" w:themeColor="text1" w:themeTint="F2"/>
          <w:kern w:val="0"/>
          <w:sz w:val="36"/>
          <w:szCs w:val="36"/>
        </w:rPr>
        <w:t>年度</w:t>
      </w:r>
      <w:bookmarkStart w:id="0" w:name="_GoBack"/>
      <w:bookmarkEnd w:id="0"/>
      <w:r w:rsidR="00F17B75" w:rsidRPr="00177452">
        <w:rPr>
          <w:rFonts w:ascii="宋体" w:hAnsi="宋体" w:cs="宋体"/>
          <w:color w:val="0D0D0D" w:themeColor="text1" w:themeTint="F2"/>
          <w:kern w:val="0"/>
          <w:sz w:val="36"/>
          <w:szCs w:val="36"/>
        </w:rPr>
        <w:t>顺序</w:t>
      </w:r>
      <w:r w:rsidR="00F17B75" w:rsidRPr="00457ED6">
        <w:rPr>
          <w:rFonts w:ascii="宋体" w:hAnsi="宋体" w:cs="宋体" w:hint="eastAsia"/>
          <w:color w:val="0D0D0D" w:themeColor="text1" w:themeTint="F2"/>
          <w:kern w:val="0"/>
          <w:sz w:val="36"/>
          <w:szCs w:val="36"/>
        </w:rPr>
        <w:t>）</w:t>
      </w:r>
    </w:p>
    <w:p w:rsidR="00F17B75" w:rsidRPr="00177452" w:rsidRDefault="00F17B75">
      <w:pPr>
        <w:rPr>
          <w:rFonts w:hint="eastAsia"/>
          <w:color w:val="0D0D0D" w:themeColor="text1" w:themeTint="F2"/>
        </w:rPr>
      </w:pPr>
    </w:p>
    <w:tbl>
      <w:tblPr>
        <w:tblW w:w="7867" w:type="dxa"/>
        <w:tblInd w:w="-10" w:type="dxa"/>
        <w:tblLook w:val="04A0" w:firstRow="1" w:lastRow="0" w:firstColumn="1" w:lastColumn="0" w:noHBand="0" w:noVBand="1"/>
      </w:tblPr>
      <w:tblGrid>
        <w:gridCol w:w="431"/>
        <w:gridCol w:w="916"/>
        <w:gridCol w:w="2080"/>
        <w:gridCol w:w="1200"/>
        <w:gridCol w:w="1000"/>
        <w:gridCol w:w="940"/>
        <w:gridCol w:w="1300"/>
      </w:tblGrid>
      <w:tr w:rsidR="00177452" w:rsidRPr="00177452" w:rsidTr="00F17B75">
        <w:trPr>
          <w:trHeight w:val="64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F17B75">
            <w:pPr>
              <w:widowControl/>
              <w:ind w:leftChars="-49" w:left="-103" w:rightChars="-51" w:right="-107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序号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177452" w:rsidRDefault="00F17B75" w:rsidP="00C60071">
            <w:pPr>
              <w:widowControl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专业</w:t>
            </w:r>
          </w:p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代码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学位授予类别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首次招生年度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专业属性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化院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060101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数科院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050201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师范/非师范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050101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师范/非师范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030503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马院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城环学院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师范/非师范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生科院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040201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080901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计科学院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050302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070302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化院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040104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040101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020101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030302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080714T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030201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政治学与行政学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070504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城环学院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030101K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071102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师范/非师范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120901K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071002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生科院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040203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050207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日语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082503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化院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040107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动画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数科院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自然地理与资源环境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城环学院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城环学院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050303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040106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080701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081301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化院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083001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生科院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120402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020401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050204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080601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070202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071201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数科院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050103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080705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080301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物电学院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080905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计科学院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房地产开发与管理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城环学院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130305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130405T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050261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050107T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文学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082702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生科院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城环学院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120902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080902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计科学院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工学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120801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130508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020307T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  <w:tr w:rsidR="00177452" w:rsidRPr="00177452" w:rsidTr="00F17B75">
        <w:trPr>
          <w:trHeight w:val="4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030102T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75" w:rsidRPr="00457ED6" w:rsidRDefault="00F17B75" w:rsidP="00C60071">
            <w:pPr>
              <w:widowControl/>
              <w:jc w:val="center"/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</w:pPr>
            <w:r w:rsidRPr="00457ED6">
              <w:rPr>
                <w:rFonts w:ascii="宋体" w:hAnsi="宋体" w:cs="宋体" w:hint="eastAsia"/>
                <w:color w:val="0D0D0D" w:themeColor="text1" w:themeTint="F2"/>
                <w:kern w:val="0"/>
                <w:sz w:val="20"/>
                <w:szCs w:val="20"/>
              </w:rPr>
              <w:t>非师范</w:t>
            </w:r>
          </w:p>
        </w:tc>
      </w:tr>
    </w:tbl>
    <w:p w:rsidR="00F17B75" w:rsidRPr="00F17B75" w:rsidRDefault="00F17B75" w:rsidP="00177452">
      <w:pPr>
        <w:rPr>
          <w:rFonts w:hint="eastAsia"/>
        </w:rPr>
      </w:pPr>
    </w:p>
    <w:sectPr w:rsidR="00F17B75" w:rsidRPr="00F17B75" w:rsidSect="00AC59DF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D6"/>
    <w:rsid w:val="000B4AF6"/>
    <w:rsid w:val="00177452"/>
    <w:rsid w:val="0041086D"/>
    <w:rsid w:val="00457ED6"/>
    <w:rsid w:val="00775241"/>
    <w:rsid w:val="007D173D"/>
    <w:rsid w:val="007E1CFD"/>
    <w:rsid w:val="00AC59DF"/>
    <w:rsid w:val="00F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C47DC-A5E2-4BDF-9350-5C4C60DC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Arial" w:cs="Arial"/>
        <w:color w:val="00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373</Words>
  <Characters>2128</Characters>
  <Application>Microsoft Office Word</Application>
  <DocSecurity>0</DocSecurity>
  <Lines>17</Lines>
  <Paragraphs>4</Paragraphs>
  <ScaleCrop>false</ScaleCrop>
  <Company>Sky123.Org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2018-09-06T01:22:00Z</dcterms:created>
  <dcterms:modified xsi:type="dcterms:W3CDTF">2018-09-06T01:37:00Z</dcterms:modified>
</cp:coreProperties>
</file>